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23517" w14:textId="77777777" w:rsidR="001F21FF" w:rsidRDefault="001F21FF" w:rsidP="00E95C9E">
      <w:pPr>
        <w:jc w:val="center"/>
        <w:rPr>
          <w:rFonts w:ascii="Times New Roman" w:hAnsi="Times New Roman" w:cs="Times New Roman"/>
          <w:b/>
          <w:sz w:val="24"/>
          <w:szCs w:val="24"/>
        </w:rPr>
      </w:pPr>
    </w:p>
    <w:p w14:paraId="240B8494" w14:textId="77777777" w:rsidR="00E95C9E" w:rsidRPr="001F21FF" w:rsidRDefault="009E76B5" w:rsidP="00E95C9E">
      <w:pPr>
        <w:jc w:val="center"/>
        <w:rPr>
          <w:rFonts w:ascii="Times New Roman" w:hAnsi="Times New Roman" w:cs="Times New Roman"/>
          <w:b/>
          <w:sz w:val="24"/>
          <w:szCs w:val="24"/>
        </w:rPr>
      </w:pPr>
      <w:r>
        <w:rPr>
          <w:rFonts w:ascii="Times New Roman" w:hAnsi="Times New Roman" w:cs="Times New Roman"/>
          <w:b/>
          <w:sz w:val="24"/>
          <w:szCs w:val="24"/>
        </w:rPr>
        <w:t xml:space="preserve">PATTO DI </w:t>
      </w:r>
      <w:r w:rsidR="00B56D27" w:rsidRPr="001F21FF">
        <w:rPr>
          <w:rFonts w:ascii="Times New Roman" w:hAnsi="Times New Roman" w:cs="Times New Roman"/>
          <w:b/>
          <w:sz w:val="24"/>
          <w:szCs w:val="24"/>
        </w:rPr>
        <w:t>INTEGRITÀ</w:t>
      </w:r>
    </w:p>
    <w:p w14:paraId="68E9F7B5" w14:textId="77777777"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w:t>
      </w:r>
      <w:r w:rsidR="009E76B5">
        <w:rPr>
          <w:rFonts w:ascii="Times New Roman" w:hAnsi="Times New Roman" w:cs="Times New Roman"/>
          <w:b/>
          <w:bCs/>
          <w:sz w:val="24"/>
          <w:szCs w:val="24"/>
        </w:rPr>
        <w:t>-ISTITUTO DI CALCOLO E RETI AD ALTE PRESTAZIONI</w:t>
      </w:r>
      <w:r w:rsidRPr="001F21FF">
        <w:rPr>
          <w:rFonts w:ascii="Times New Roman" w:hAnsi="Times New Roman" w:cs="Times New Roman"/>
          <w:b/>
          <w:bCs/>
          <w:sz w:val="24"/>
          <w:szCs w:val="24"/>
        </w:rPr>
        <w:t xml:space="preserve"> </w:t>
      </w:r>
      <w:r w:rsidR="00860196">
        <w:rPr>
          <w:rFonts w:ascii="Times New Roman" w:hAnsi="Times New Roman" w:cs="Times New Roman"/>
          <w:b/>
          <w:bCs/>
          <w:sz w:val="24"/>
          <w:szCs w:val="24"/>
        </w:rPr>
        <w:t xml:space="preserve">(ICAR-CNR) </w:t>
      </w:r>
      <w:r w:rsidRPr="001F21FF">
        <w:rPr>
          <w:rFonts w:ascii="Times New Roman" w:hAnsi="Times New Roman" w:cs="Times New Roman"/>
          <w:b/>
          <w:bCs/>
          <w:sz w:val="24"/>
          <w:szCs w:val="24"/>
        </w:rPr>
        <w:t>E GLI OPERATORI ECONOMICI PARTECIPANTI ALLE PROCEDURE DI AFFIDAMENTO DI LAVORI, SERVIZI E FORNITURE AI SENSI DEL D.LGS. 50/2016</w:t>
      </w:r>
    </w:p>
    <w:p w14:paraId="72D0C1B4" w14:textId="7F8E005E"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w:t>
      </w:r>
      <w:r w:rsidR="00FA11A4">
        <w:rPr>
          <w:rFonts w:ascii="Times New Roman" w:hAnsi="Times New Roman" w:cs="Times New Roman"/>
          <w:sz w:val="24"/>
          <w:szCs w:val="24"/>
        </w:rPr>
        <w:t>lla</w:t>
      </w:r>
      <w:r w:rsidRPr="001F21FF">
        <w:rPr>
          <w:rFonts w:ascii="Times New Roman" w:hAnsi="Times New Roman" w:cs="Times New Roman"/>
          <w:sz w:val="24"/>
          <w:szCs w:val="24"/>
        </w:rPr>
        <w:t xml:space="preserve"> </w:t>
      </w:r>
      <w:proofErr w:type="spellStart"/>
      <w:r w:rsidR="00194136">
        <w:rPr>
          <w:rFonts w:ascii="Times New Roman" w:hAnsi="Times New Roman" w:cs="Times New Roman"/>
          <w:sz w:val="24"/>
          <w:szCs w:val="24"/>
        </w:rPr>
        <w:t>RdO</w:t>
      </w:r>
      <w:proofErr w:type="spellEnd"/>
      <w:r w:rsidR="003708D1">
        <w:rPr>
          <w:rFonts w:ascii="Times New Roman" w:hAnsi="Times New Roman" w:cs="Times New Roman"/>
          <w:sz w:val="24"/>
          <w:szCs w:val="24"/>
        </w:rPr>
        <w:t xml:space="preserve"> </w:t>
      </w:r>
      <w:r w:rsidR="008350DA">
        <w:rPr>
          <w:rFonts w:ascii="Times New Roman" w:hAnsi="Times New Roman" w:cs="Times New Roman"/>
          <w:sz w:val="24"/>
          <w:szCs w:val="24"/>
        </w:rPr>
        <w:t xml:space="preserve">MEPA </w:t>
      </w:r>
      <w:r w:rsidR="003708D1">
        <w:rPr>
          <w:rFonts w:ascii="Times New Roman" w:hAnsi="Times New Roman" w:cs="Times New Roman"/>
          <w:sz w:val="24"/>
          <w:szCs w:val="24"/>
        </w:rPr>
        <w:t xml:space="preserve">N. </w:t>
      </w:r>
      <w:r w:rsidR="005326E7" w:rsidRPr="005326E7">
        <w:rPr>
          <w:rFonts w:ascii="Times New Roman" w:hAnsi="Times New Roman" w:cs="Times New Roman"/>
          <w:sz w:val="24"/>
          <w:szCs w:val="24"/>
        </w:rPr>
        <w:t>2786597</w:t>
      </w:r>
      <w:r w:rsidR="008B40B1" w:rsidRPr="00D017C9">
        <w:rPr>
          <w:rFonts w:ascii="Times New Roman" w:hAnsi="Times New Roman" w:cs="Times New Roman"/>
          <w:sz w:val="24"/>
          <w:szCs w:val="24"/>
        </w:rPr>
        <w:t>/2021</w:t>
      </w:r>
    </w:p>
    <w:p w14:paraId="4DA40642" w14:textId="77777777" w:rsidR="001F21FF" w:rsidRDefault="001F21FF" w:rsidP="00E95C9E">
      <w:pPr>
        <w:jc w:val="center"/>
        <w:rPr>
          <w:rFonts w:ascii="Times New Roman" w:hAnsi="Times New Roman" w:cs="Times New Roman"/>
          <w:b/>
          <w:sz w:val="24"/>
          <w:szCs w:val="24"/>
        </w:rPr>
      </w:pPr>
    </w:p>
    <w:p w14:paraId="2890F329"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14:paraId="5BCD35EC" w14:textId="77777777"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w:t>
      </w:r>
      <w:r w:rsidR="009E76B5">
        <w:rPr>
          <w:rFonts w:ascii="Times New Roman" w:hAnsi="Times New Roman" w:cs="Times New Roman"/>
          <w:sz w:val="24"/>
          <w:szCs w:val="24"/>
        </w:rPr>
        <w:t>-ISTITUTO DI CALCOLO E RETI AD ALTE PRESTAZIONI</w:t>
      </w:r>
      <w:r w:rsidR="00E95C9E" w:rsidRPr="001F21FF">
        <w:rPr>
          <w:rFonts w:ascii="Times New Roman" w:hAnsi="Times New Roman" w:cs="Times New Roman"/>
          <w:sz w:val="24"/>
          <w:szCs w:val="24"/>
        </w:rPr>
        <w:t xml:space="preserve"> - </w:t>
      </w:r>
      <w:r w:rsidR="00B56D27" w:rsidRPr="001F21FF">
        <w:rPr>
          <w:rFonts w:ascii="Times New Roman" w:hAnsi="Times New Roman" w:cs="Times New Roman"/>
          <w:sz w:val="24"/>
          <w:szCs w:val="24"/>
        </w:rPr>
        <w:t xml:space="preserve"> </w:t>
      </w:r>
      <w:r w:rsidR="009E76B5">
        <w:rPr>
          <w:rFonts w:ascii="Times New Roman" w:hAnsi="Times New Roman" w:cs="Times New Roman"/>
          <w:sz w:val="24"/>
          <w:szCs w:val="24"/>
        </w:rPr>
        <w:t>C.F.</w:t>
      </w:r>
      <w:r w:rsidR="00B56D27" w:rsidRPr="001F21FF">
        <w:rPr>
          <w:rFonts w:ascii="Times New Roman" w:hAnsi="Times New Roman" w:cs="Times New Roman"/>
          <w:sz w:val="24"/>
          <w:szCs w:val="24"/>
        </w:rPr>
        <w:t xml:space="preserve"> </w:t>
      </w:r>
      <w:r w:rsidR="009E76B5">
        <w:rPr>
          <w:rFonts w:ascii="Times New Roman" w:hAnsi="Times New Roman" w:cs="Times New Roman"/>
          <w:sz w:val="24"/>
          <w:szCs w:val="24"/>
        </w:rPr>
        <w:t>80054330586 P.IVA 02118311006</w:t>
      </w:r>
      <w:r w:rsidR="00B56D27" w:rsidRPr="001F21FF">
        <w:rPr>
          <w:rFonts w:ascii="Times New Roman" w:hAnsi="Times New Roman" w:cs="Times New Roman"/>
          <w:sz w:val="24"/>
          <w:szCs w:val="24"/>
        </w:rPr>
        <w:t xml:space="preserve"> </w:t>
      </w:r>
      <w:r w:rsidR="008C2498" w:rsidRPr="001F21FF">
        <w:rPr>
          <w:rFonts w:ascii="Times New Roman" w:hAnsi="Times New Roman" w:cs="Times New Roman"/>
          <w:sz w:val="24"/>
          <w:szCs w:val="24"/>
        </w:rPr>
        <w:t xml:space="preserve">(di seguito denominato </w:t>
      </w:r>
      <w:r w:rsidR="009E76B5">
        <w:rPr>
          <w:rFonts w:ascii="Times New Roman" w:hAnsi="Times New Roman" w:cs="Times New Roman"/>
          <w:sz w:val="24"/>
          <w:szCs w:val="24"/>
        </w:rPr>
        <w:t>ICAR-</w:t>
      </w:r>
      <w:r w:rsidR="008C2498" w:rsidRPr="001F21FF">
        <w:rPr>
          <w:rFonts w:ascii="Times New Roman" w:hAnsi="Times New Roman" w:cs="Times New Roman"/>
          <w:sz w:val="24"/>
          <w:szCs w:val="24"/>
        </w:rPr>
        <w:t>CNR</w:t>
      </w:r>
      <w:r w:rsidR="00B56D27" w:rsidRPr="001F21FF">
        <w:rPr>
          <w:rFonts w:ascii="Times New Roman" w:hAnsi="Times New Roman" w:cs="Times New Roman"/>
          <w:sz w:val="24"/>
          <w:szCs w:val="24"/>
        </w:rPr>
        <w:t>);</w:t>
      </w:r>
    </w:p>
    <w:p w14:paraId="6A9A8A41"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14:paraId="45B6D28E"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14:paraId="11B85D7E"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w:t>
      </w:r>
      <w:r w:rsidR="009E76B5">
        <w:rPr>
          <w:rFonts w:ascii="Times New Roman" w:hAnsi="Times New Roman" w:cs="Times New Roman"/>
          <w:sz w:val="24"/>
          <w:szCs w:val="24"/>
        </w:rPr>
        <w:t xml:space="preserve">................ rappresentata </w:t>
      </w:r>
      <w:r w:rsidRPr="001F21FF">
        <w:rPr>
          <w:rFonts w:ascii="Times New Roman" w:hAnsi="Times New Roman" w:cs="Times New Roman"/>
          <w:sz w:val="24"/>
          <w:szCs w:val="24"/>
        </w:rPr>
        <w:t>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14:paraId="68E75E52" w14:textId="77777777" w:rsidR="00E95C9E" w:rsidRPr="001F21FF" w:rsidRDefault="00E95C9E" w:rsidP="00B56D27">
      <w:pPr>
        <w:jc w:val="both"/>
        <w:rPr>
          <w:rFonts w:ascii="Times New Roman" w:hAnsi="Times New Roman" w:cs="Times New Roman"/>
          <w:sz w:val="24"/>
          <w:szCs w:val="24"/>
        </w:rPr>
      </w:pPr>
    </w:p>
    <w:p w14:paraId="0F1A6ECC"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14:paraId="04193705"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14:paraId="5660630D" w14:textId="77777777"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14:paraId="4AC4D851"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14:paraId="7CAB7928" w14:textId="77777777"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14:paraId="5953FCA6" w14:textId="77777777"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14:paraId="061055BC" w14:textId="77777777"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14:paraId="3BB5B037" w14:textId="77777777"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14:paraId="4435FA2F" w14:textId="77777777"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14:paraId="65CBAC7F" w14:textId="77777777"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14:paraId="51A572A8" w14:textId="77777777"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14:paraId="532C6DCC" w14:textId="77777777"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14:paraId="6A7D11FC" w14:textId="77777777"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14:paraId="5B27D972"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14:paraId="22CDCFA5" w14:textId="77777777"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14:paraId="4CA3AFA1"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3E95804A"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14:paraId="086777B2" w14:textId="77777777"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14:paraId="04678EDB" w14:textId="77777777"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14:paraId="13E01AF6" w14:textId="77777777"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14:paraId="17771A13" w14:textId="77777777"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14:paraId="4F30020D" w14:textId="77777777"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14:paraId="7FCB7A9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14:paraId="3C2A28AD"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14:paraId="38675595" w14:textId="77777777"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14:paraId="6F4AFBB5"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14:paraId="2AA75301" w14:textId="77777777"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14:paraId="702817C4"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14:paraId="4D24A234"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14:paraId="116F833A"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E0A15D8" w14:textId="77777777"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14:paraId="63F4EE23" w14:textId="77777777"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4660997E"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14:paraId="02ED5C61"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14:paraId="66FDB467"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14:paraId="2DFEB1FB"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1EFEBD82" w14:textId="77777777"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14:paraId="2DB8D71B" w14:textId="77777777"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14:paraId="2720E719"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14:paraId="344E7E14"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14:paraId="4247907E" w14:textId="77777777"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14:paraId="4E7F19B3"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14:paraId="7D09BF64"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14:paraId="7A005796" w14:textId="77777777"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14:paraId="7A2D03DC" w14:textId="77777777"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2BF9FE31"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14:paraId="30996D9A"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14:paraId="090E7195"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14:paraId="0A28234B" w14:textId="77777777"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14:paraId="40DEB6A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14:paraId="3B113C25"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14:paraId="1F3D225F" w14:textId="77777777"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075C6291" w14:textId="77777777"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7E3E1629"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14:paraId="2EE519A8"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14:paraId="26161820"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14:paraId="38A85227" w14:textId="77777777"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14:paraId="2C64636F" w14:textId="77777777"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224754D2" w14:textId="77777777"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14:paraId="258DB84F"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14:paraId="48E47522" w14:textId="77777777"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14:paraId="7F6E694C" w14:textId="77777777"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14:paraId="49CA818B" w14:textId="77777777"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14:paraId="78D891ED"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14:paraId="27632889" w14:textId="77777777"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14:paraId="2216D7ED"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14:paraId="616675DD" w14:textId="77777777" w:rsidR="001F21FF" w:rsidRDefault="001F21FF" w:rsidP="00832A64">
      <w:pPr>
        <w:jc w:val="both"/>
        <w:rPr>
          <w:rFonts w:ascii="Times New Roman" w:hAnsi="Times New Roman" w:cs="Times New Roman"/>
          <w:sz w:val="24"/>
          <w:szCs w:val="24"/>
        </w:rPr>
      </w:pPr>
    </w:p>
    <w:p w14:paraId="32C4862A" w14:textId="77777777" w:rsidR="009E76B5" w:rsidRDefault="009E76B5" w:rsidP="00FA11A4">
      <w:pPr>
        <w:spacing w:after="0"/>
        <w:ind w:right="6803"/>
        <w:jc w:val="center"/>
        <w:rPr>
          <w:rFonts w:ascii="Times New Roman" w:hAnsi="Times New Roman" w:cs="Times New Roman"/>
          <w:sz w:val="24"/>
          <w:szCs w:val="24"/>
        </w:rPr>
      </w:pPr>
      <w:r>
        <w:rPr>
          <w:rFonts w:ascii="Times New Roman" w:hAnsi="Times New Roman" w:cs="Times New Roman"/>
          <w:sz w:val="24"/>
          <w:szCs w:val="24"/>
        </w:rPr>
        <w:t>ICAR-</w:t>
      </w:r>
      <w:r w:rsidR="00634571" w:rsidRPr="001F21FF">
        <w:rPr>
          <w:rFonts w:ascii="Times New Roman" w:hAnsi="Times New Roman" w:cs="Times New Roman"/>
          <w:sz w:val="24"/>
          <w:szCs w:val="24"/>
        </w:rPr>
        <w:t xml:space="preserve">CNR </w:t>
      </w:r>
    </w:p>
    <w:p w14:paraId="385BBBCC" w14:textId="77777777"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rsidSect="000D30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27"/>
    <w:rsid w:val="00047727"/>
    <w:rsid w:val="000B7A25"/>
    <w:rsid w:val="000D3032"/>
    <w:rsid w:val="000F2D27"/>
    <w:rsid w:val="001927C0"/>
    <w:rsid w:val="00194136"/>
    <w:rsid w:val="001D3E1C"/>
    <w:rsid w:val="001F21FF"/>
    <w:rsid w:val="0025588B"/>
    <w:rsid w:val="002A3A2D"/>
    <w:rsid w:val="003054DC"/>
    <w:rsid w:val="00311ECC"/>
    <w:rsid w:val="003708D1"/>
    <w:rsid w:val="003829A1"/>
    <w:rsid w:val="003C5FED"/>
    <w:rsid w:val="003E3587"/>
    <w:rsid w:val="004B1AB7"/>
    <w:rsid w:val="004E0152"/>
    <w:rsid w:val="005326E7"/>
    <w:rsid w:val="00553D76"/>
    <w:rsid w:val="00587B24"/>
    <w:rsid w:val="005A46BC"/>
    <w:rsid w:val="00616C6B"/>
    <w:rsid w:val="00622A6C"/>
    <w:rsid w:val="00634571"/>
    <w:rsid w:val="00665961"/>
    <w:rsid w:val="00671054"/>
    <w:rsid w:val="006816B8"/>
    <w:rsid w:val="00706B79"/>
    <w:rsid w:val="007334A8"/>
    <w:rsid w:val="00781C02"/>
    <w:rsid w:val="007928EB"/>
    <w:rsid w:val="007A0616"/>
    <w:rsid w:val="007B41C2"/>
    <w:rsid w:val="007B5BB4"/>
    <w:rsid w:val="007E1BCF"/>
    <w:rsid w:val="007E463D"/>
    <w:rsid w:val="007E710B"/>
    <w:rsid w:val="00832A64"/>
    <w:rsid w:val="00834D42"/>
    <w:rsid w:val="008350DA"/>
    <w:rsid w:val="00843788"/>
    <w:rsid w:val="00860196"/>
    <w:rsid w:val="008B1C2E"/>
    <w:rsid w:val="008B40B1"/>
    <w:rsid w:val="008B5451"/>
    <w:rsid w:val="008C2498"/>
    <w:rsid w:val="00950687"/>
    <w:rsid w:val="00980CF0"/>
    <w:rsid w:val="00994776"/>
    <w:rsid w:val="009E76B5"/>
    <w:rsid w:val="00A04658"/>
    <w:rsid w:val="00A23F60"/>
    <w:rsid w:val="00A55AF7"/>
    <w:rsid w:val="00A649DB"/>
    <w:rsid w:val="00AF148D"/>
    <w:rsid w:val="00B03A3A"/>
    <w:rsid w:val="00B56D27"/>
    <w:rsid w:val="00B71286"/>
    <w:rsid w:val="00BC35C3"/>
    <w:rsid w:val="00C10B8E"/>
    <w:rsid w:val="00C8174C"/>
    <w:rsid w:val="00C95620"/>
    <w:rsid w:val="00D017C9"/>
    <w:rsid w:val="00D20FFC"/>
    <w:rsid w:val="00DA610E"/>
    <w:rsid w:val="00DE3226"/>
    <w:rsid w:val="00E035C2"/>
    <w:rsid w:val="00E413D0"/>
    <w:rsid w:val="00E57F3F"/>
    <w:rsid w:val="00E77FF8"/>
    <w:rsid w:val="00E95C9E"/>
    <w:rsid w:val="00F23222"/>
    <w:rsid w:val="00F770C7"/>
    <w:rsid w:val="00F955F8"/>
    <w:rsid w:val="00FA11A4"/>
    <w:rsid w:val="00FA799F"/>
    <w:rsid w:val="00FB7093"/>
    <w:rsid w:val="00FE12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7407"/>
  <w15:docId w15:val="{DB150FBB-CA83-5C41-B41C-89B73588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 w:id="11391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2165</Words>
  <Characters>12346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5</cp:revision>
  <dcterms:created xsi:type="dcterms:W3CDTF">2020-04-20T17:30:00Z</dcterms:created>
  <dcterms:modified xsi:type="dcterms:W3CDTF">2021-04-19T10:35:00Z</dcterms:modified>
</cp:coreProperties>
</file>